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9C238A" w14:textId="0AEF311C" w:rsidR="008B0900" w:rsidRDefault="00883E70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A802AC1" wp14:editId="7F73BF93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1295400" cy="14763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8114B" w14:textId="1CDDFAE7" w:rsidR="001330F5" w:rsidRDefault="001330F5" w:rsidP="00531B34"/>
    <w:p w14:paraId="338F037F" w14:textId="55722C7F" w:rsidR="001330F5" w:rsidRPr="00C51D27" w:rsidRDefault="00C51D27" w:rsidP="00C51D27">
      <w:pPr>
        <w:ind w:left="2880"/>
        <w:jc w:val="center"/>
        <w:rPr>
          <w:rFonts w:asciiTheme="majorHAnsi" w:hAnsiTheme="majorHAnsi" w:cstheme="majorHAnsi"/>
          <w:b/>
          <w:bCs/>
          <w:i/>
          <w:iCs/>
          <w:sz w:val="48"/>
          <w:szCs w:val="48"/>
        </w:rPr>
      </w:pPr>
      <w:r>
        <w:rPr>
          <w:rFonts w:asciiTheme="majorHAnsi" w:hAnsiTheme="majorHAnsi" w:cstheme="majorHAnsi"/>
          <w:b/>
          <w:bCs/>
          <w:i/>
          <w:iCs/>
          <w:sz w:val="48"/>
          <w:szCs w:val="48"/>
        </w:rPr>
        <w:t xml:space="preserve">The </w:t>
      </w:r>
      <w:r w:rsidR="001330F5" w:rsidRPr="00C51D27">
        <w:rPr>
          <w:rFonts w:asciiTheme="majorHAnsi" w:hAnsiTheme="majorHAnsi" w:cstheme="majorHAnsi"/>
          <w:b/>
          <w:bCs/>
          <w:i/>
          <w:iCs/>
          <w:sz w:val="48"/>
          <w:szCs w:val="48"/>
        </w:rPr>
        <w:t>Alton Grange Association presents</w:t>
      </w:r>
      <w:r w:rsidR="00DA5AAA" w:rsidRPr="00C51D27">
        <w:rPr>
          <w:rFonts w:asciiTheme="majorHAnsi" w:hAnsiTheme="majorHAnsi" w:cstheme="majorHAnsi"/>
          <w:b/>
          <w:bCs/>
          <w:i/>
          <w:iCs/>
          <w:sz w:val="48"/>
          <w:szCs w:val="48"/>
        </w:rPr>
        <w:t xml:space="preserve"> two free events</w:t>
      </w:r>
    </w:p>
    <w:p w14:paraId="6E634787" w14:textId="77777777" w:rsidR="00400A9E" w:rsidRPr="009657C7" w:rsidRDefault="00400A9E" w:rsidP="00743CCB">
      <w:pPr>
        <w:ind w:left="2880"/>
        <w:rPr>
          <w:i/>
          <w:iCs/>
          <w:sz w:val="48"/>
          <w:szCs w:val="48"/>
        </w:rPr>
      </w:pPr>
    </w:p>
    <w:p w14:paraId="3071A68B" w14:textId="0F9F770A" w:rsidR="00DA5AAA" w:rsidRPr="00C51D27" w:rsidRDefault="00883E70" w:rsidP="00DA5AAA">
      <w:pPr>
        <w:pStyle w:val="Heading1"/>
        <w:rPr>
          <w:b/>
          <w:bCs/>
          <w:sz w:val="36"/>
          <w:szCs w:val="36"/>
          <w:lang w:val="en-US"/>
        </w:rPr>
      </w:pPr>
      <w:r w:rsidRPr="00C51D27">
        <w:rPr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60288" behindDoc="1" locked="0" layoutInCell="1" allowOverlap="1" wp14:anchorId="73A674C6" wp14:editId="53C8C0EF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565400" cy="2019300"/>
            <wp:effectExtent l="0" t="0" r="6350" b="0"/>
            <wp:wrapTight wrapText="bothSides">
              <wp:wrapPolygon edited="0">
                <wp:start x="0" y="0"/>
                <wp:lineTo x="0" y="21396"/>
                <wp:lineTo x="21493" y="21396"/>
                <wp:lineTo x="2149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30F5" w:rsidRPr="00C51D27">
        <w:rPr>
          <w:b/>
          <w:bCs/>
          <w:sz w:val="36"/>
          <w:szCs w:val="36"/>
          <w:lang w:val="en-US"/>
        </w:rPr>
        <w:t>Critters in the Creek</w:t>
      </w:r>
    </w:p>
    <w:p w14:paraId="000BE6A8" w14:textId="29B5E8D4" w:rsidR="001330F5" w:rsidRPr="00117DE5" w:rsidRDefault="00571570" w:rsidP="001330F5">
      <w:pPr>
        <w:pStyle w:val="yiv3639153687msonormal"/>
        <w:shd w:val="clear" w:color="auto" w:fill="FFFFFF"/>
        <w:rPr>
          <w:rFonts w:asciiTheme="minorHAnsi" w:hAnsiTheme="minorHAnsi" w:cstheme="minorHAnsi"/>
          <w:b/>
          <w:bCs/>
          <w:i/>
          <w:iCs/>
          <w:color w:val="26282A"/>
          <w:shd w:val="clear" w:color="auto" w:fill="FFFF00"/>
          <w:lang w:val="en-US"/>
        </w:rPr>
      </w:pPr>
      <w:r w:rsidRPr="00117DE5">
        <w:rPr>
          <w:rFonts w:asciiTheme="minorHAnsi" w:hAnsiTheme="minorHAnsi" w:cstheme="minorHAnsi"/>
          <w:b/>
          <w:bCs/>
          <w:i/>
          <w:iCs/>
          <w:color w:val="26282A"/>
          <w:lang w:val="en-US"/>
        </w:rPr>
        <w:t>From</w:t>
      </w:r>
      <w:r w:rsidR="00DA5AAA" w:rsidRPr="00117DE5">
        <w:rPr>
          <w:rFonts w:asciiTheme="minorHAnsi" w:hAnsiTheme="minorHAnsi" w:cstheme="minorHAnsi"/>
          <w:b/>
          <w:bCs/>
          <w:i/>
          <w:iCs/>
          <w:color w:val="26282A"/>
          <w:lang w:val="en-US"/>
        </w:rPr>
        <w:t xml:space="preserve"> 11:30</w:t>
      </w:r>
      <w:r w:rsidR="001330F5" w:rsidRPr="00117DE5">
        <w:rPr>
          <w:rFonts w:asciiTheme="minorHAnsi" w:hAnsiTheme="minorHAnsi" w:cstheme="minorHAnsi"/>
          <w:b/>
          <w:bCs/>
          <w:i/>
          <w:iCs/>
          <w:color w:val="26282A"/>
          <w:lang w:val="en-US"/>
        </w:rPr>
        <w:t xml:space="preserve"> AM </w:t>
      </w:r>
      <w:r w:rsidR="006F0FAB" w:rsidRPr="00117DE5">
        <w:rPr>
          <w:rFonts w:asciiTheme="minorHAnsi" w:hAnsiTheme="minorHAnsi" w:cstheme="minorHAnsi"/>
          <w:b/>
          <w:bCs/>
          <w:i/>
          <w:iCs/>
          <w:color w:val="26282A"/>
          <w:lang w:val="en-US"/>
        </w:rPr>
        <w:t>to 1:30</w:t>
      </w:r>
      <w:r w:rsidRPr="00117DE5">
        <w:rPr>
          <w:rFonts w:asciiTheme="minorHAnsi" w:hAnsiTheme="minorHAnsi" w:cstheme="minorHAnsi"/>
          <w:b/>
          <w:bCs/>
          <w:i/>
          <w:iCs/>
          <w:color w:val="26282A"/>
          <w:lang w:val="en-US"/>
        </w:rPr>
        <w:t xml:space="preserve"> PM</w:t>
      </w:r>
    </w:p>
    <w:p w14:paraId="639C7BEB" w14:textId="0F17B665" w:rsidR="001330F5" w:rsidRPr="00400A9E" w:rsidRDefault="001330F5" w:rsidP="001330F5">
      <w:pPr>
        <w:pStyle w:val="NormalWeb"/>
        <w:shd w:val="clear" w:color="auto" w:fill="FFFFFF"/>
        <w:rPr>
          <w:rFonts w:asciiTheme="minorHAnsi" w:hAnsiTheme="minorHAnsi" w:cstheme="minorHAnsi"/>
          <w:i/>
          <w:iCs/>
          <w:color w:val="1D2228"/>
        </w:rPr>
      </w:pPr>
      <w:r w:rsidRPr="00400A9E">
        <w:rPr>
          <w:rFonts w:asciiTheme="minorHAnsi" w:hAnsiTheme="minorHAnsi" w:cstheme="minorHAnsi"/>
          <w:i/>
          <w:iCs/>
          <w:color w:val="26282A"/>
          <w:shd w:val="clear" w:color="auto" w:fill="FFFFFF"/>
        </w:rPr>
        <w:t xml:space="preserve">Have you ever wondered about what lives in the waters of Shaw's Creek?   Join us </w:t>
      </w:r>
      <w:r w:rsidR="00607BD4">
        <w:rPr>
          <w:rFonts w:asciiTheme="minorHAnsi" w:hAnsiTheme="minorHAnsi" w:cstheme="minorHAnsi"/>
          <w:i/>
          <w:iCs/>
          <w:color w:val="26282A"/>
          <w:shd w:val="clear" w:color="auto" w:fill="FFFFFF"/>
        </w:rPr>
        <w:t xml:space="preserve">and </w:t>
      </w:r>
      <w:r w:rsidR="00607BD4" w:rsidRPr="00607BD4">
        <w:rPr>
          <w:rFonts w:asciiTheme="minorHAnsi" w:hAnsiTheme="minorHAnsi" w:cstheme="minorHAnsi"/>
          <w:b/>
          <w:bCs/>
          <w:i/>
          <w:iCs/>
          <w:color w:val="26282A"/>
          <w:shd w:val="clear" w:color="auto" w:fill="FFFFFF"/>
        </w:rPr>
        <w:t>U of T scientists</w:t>
      </w:r>
      <w:r w:rsidR="00607BD4">
        <w:rPr>
          <w:rFonts w:asciiTheme="minorHAnsi" w:hAnsiTheme="minorHAnsi" w:cstheme="minorHAnsi"/>
          <w:i/>
          <w:iCs/>
          <w:color w:val="26282A"/>
          <w:shd w:val="clear" w:color="auto" w:fill="FFFFFF"/>
        </w:rPr>
        <w:t xml:space="preserve"> </w:t>
      </w:r>
      <w:r w:rsidRPr="00400A9E">
        <w:rPr>
          <w:rFonts w:asciiTheme="minorHAnsi" w:hAnsiTheme="minorHAnsi" w:cstheme="minorHAnsi"/>
          <w:i/>
          <w:iCs/>
          <w:color w:val="26282A"/>
          <w:shd w:val="clear" w:color="auto" w:fill="FFFFFF"/>
        </w:rPr>
        <w:t>to learn more about the diverse world under the water and meet some of the insect inhabitants that call the creek home</w:t>
      </w:r>
      <w:r w:rsidRPr="00400A9E">
        <w:rPr>
          <w:rFonts w:asciiTheme="minorHAnsi" w:hAnsiTheme="minorHAnsi" w:cstheme="minorHAnsi"/>
          <w:i/>
          <w:iCs/>
          <w:color w:val="000000"/>
        </w:rPr>
        <w:t>.</w:t>
      </w:r>
      <w:r w:rsidR="00607BD4">
        <w:rPr>
          <w:rFonts w:asciiTheme="minorHAnsi" w:hAnsiTheme="minorHAnsi" w:cstheme="minorHAnsi"/>
          <w:i/>
          <w:iCs/>
          <w:color w:val="000000"/>
        </w:rPr>
        <w:t xml:space="preserve"> </w:t>
      </w:r>
    </w:p>
    <w:p w14:paraId="054ACBC1" w14:textId="77777777" w:rsidR="001330F5" w:rsidRPr="00400A9E" w:rsidRDefault="001330F5" w:rsidP="001330F5">
      <w:pPr>
        <w:pStyle w:val="NormalWeb"/>
        <w:shd w:val="clear" w:color="auto" w:fill="FFFFFF"/>
        <w:rPr>
          <w:rFonts w:asciiTheme="minorHAnsi" w:hAnsiTheme="minorHAnsi" w:cstheme="minorHAnsi"/>
          <w:i/>
          <w:iCs/>
          <w:color w:val="1D2228"/>
        </w:rPr>
      </w:pPr>
      <w:r w:rsidRPr="00400A9E">
        <w:rPr>
          <w:rFonts w:asciiTheme="minorHAnsi" w:hAnsiTheme="minorHAnsi" w:cstheme="minorHAnsi"/>
          <w:i/>
          <w:iCs/>
          <w:color w:val="26282A"/>
          <w:shd w:val="clear" w:color="auto" w:fill="FFFFFF"/>
        </w:rPr>
        <w:t>Rain boots are recommended.</w:t>
      </w:r>
    </w:p>
    <w:p w14:paraId="21776303" w14:textId="297089C8" w:rsidR="001330F5" w:rsidRPr="00400A9E" w:rsidRDefault="00DA5AAA" w:rsidP="001330F5">
      <w:pPr>
        <w:pStyle w:val="NormalWeb"/>
        <w:shd w:val="clear" w:color="auto" w:fill="FFFFFF"/>
        <w:rPr>
          <w:rFonts w:asciiTheme="minorHAnsi" w:hAnsiTheme="minorHAnsi" w:cstheme="minorHAnsi"/>
          <w:b/>
          <w:bCs/>
          <w:i/>
          <w:iCs/>
          <w:color w:val="1D2228"/>
        </w:rPr>
      </w:pPr>
      <w:r w:rsidRPr="00400A9E">
        <w:rPr>
          <w:rFonts w:asciiTheme="minorHAnsi" w:hAnsiTheme="minorHAnsi" w:cstheme="minorHAnsi"/>
          <w:b/>
          <w:bCs/>
          <w:i/>
          <w:iCs/>
          <w:color w:val="26282A"/>
        </w:rPr>
        <w:t>Meet</w:t>
      </w:r>
      <w:r w:rsidR="001330F5" w:rsidRPr="00400A9E">
        <w:rPr>
          <w:rFonts w:asciiTheme="minorHAnsi" w:hAnsiTheme="minorHAnsi" w:cstheme="minorHAnsi"/>
          <w:b/>
          <w:bCs/>
          <w:i/>
          <w:iCs/>
          <w:color w:val="26282A"/>
        </w:rPr>
        <w:t xml:space="preserve"> up at Shaw’s Creek Bridge</w:t>
      </w:r>
      <w:r w:rsidRPr="00400A9E">
        <w:rPr>
          <w:rFonts w:asciiTheme="minorHAnsi" w:hAnsiTheme="minorHAnsi" w:cstheme="minorHAnsi"/>
          <w:b/>
          <w:bCs/>
          <w:i/>
          <w:iCs/>
          <w:color w:val="26282A"/>
        </w:rPr>
        <w:t xml:space="preserve"> </w:t>
      </w:r>
      <w:r w:rsidR="00580E52" w:rsidRPr="00400A9E">
        <w:rPr>
          <w:rFonts w:asciiTheme="minorHAnsi" w:hAnsiTheme="minorHAnsi" w:cstheme="minorHAnsi"/>
          <w:b/>
          <w:bCs/>
          <w:i/>
          <w:iCs/>
          <w:color w:val="26282A"/>
        </w:rPr>
        <w:t xml:space="preserve">(Station Street Entrance- first bridge) </w:t>
      </w:r>
      <w:r w:rsidRPr="00400A9E">
        <w:rPr>
          <w:rFonts w:asciiTheme="minorHAnsi" w:hAnsiTheme="minorHAnsi" w:cstheme="minorHAnsi"/>
          <w:b/>
          <w:bCs/>
          <w:i/>
          <w:iCs/>
          <w:color w:val="26282A"/>
        </w:rPr>
        <w:t>for this drop in event</w:t>
      </w:r>
      <w:r w:rsidR="001330F5" w:rsidRPr="00400A9E">
        <w:rPr>
          <w:rFonts w:asciiTheme="minorHAnsi" w:hAnsiTheme="minorHAnsi" w:cstheme="minorHAnsi"/>
          <w:b/>
          <w:bCs/>
          <w:i/>
          <w:iCs/>
          <w:color w:val="26282A"/>
        </w:rPr>
        <w:t xml:space="preserve">. </w:t>
      </w:r>
    </w:p>
    <w:p w14:paraId="2D46B3FC" w14:textId="2C30134F" w:rsidR="001330F5" w:rsidRDefault="00C51D27" w:rsidP="00DA5AAA">
      <w:pPr>
        <w:pStyle w:val="Heading1"/>
        <w:rPr>
          <w:b/>
          <w:bCs/>
          <w:shd w:val="clear" w:color="auto" w:fill="FFFFFF"/>
        </w:rPr>
      </w:pPr>
      <w:r>
        <w:rPr>
          <w:b/>
          <w:bCs/>
          <w:noProof/>
          <w:shd w:val="clear" w:color="auto" w:fill="FFFFFF"/>
          <w:lang w:val="en-US"/>
        </w:rPr>
        <w:drawing>
          <wp:anchor distT="0" distB="0" distL="114300" distR="114300" simplePos="0" relativeHeight="251659264" behindDoc="1" locked="0" layoutInCell="1" allowOverlap="1" wp14:anchorId="4297F71C" wp14:editId="3AC11CEE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2565400" cy="1924050"/>
            <wp:effectExtent l="0" t="0" r="6350" b="0"/>
            <wp:wrapTight wrapText="bothSides">
              <wp:wrapPolygon edited="0">
                <wp:start x="0" y="0"/>
                <wp:lineTo x="0" y="21386"/>
                <wp:lineTo x="21493" y="21386"/>
                <wp:lineTo x="2149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0F5" w:rsidRPr="00D756EA">
        <w:rPr>
          <w:b/>
          <w:bCs/>
          <w:shd w:val="clear" w:color="auto" w:fill="FFFFFF"/>
        </w:rPr>
        <w:t>Getting to know The Grange One Step at a Time</w:t>
      </w:r>
    </w:p>
    <w:p w14:paraId="13FE4E64" w14:textId="77777777" w:rsidR="00883E70" w:rsidRPr="00400A9E" w:rsidRDefault="00883E70" w:rsidP="00883E70">
      <w:pPr>
        <w:pStyle w:val="NormalWeb"/>
        <w:shd w:val="clear" w:color="auto" w:fill="FFFFFF"/>
        <w:rPr>
          <w:rFonts w:asciiTheme="minorHAnsi" w:hAnsiTheme="minorHAnsi" w:cstheme="minorHAnsi"/>
          <w:b/>
          <w:bCs/>
          <w:i/>
          <w:iCs/>
          <w:color w:val="1D2228"/>
        </w:rPr>
      </w:pPr>
      <w:r w:rsidRPr="00400A9E">
        <w:rPr>
          <w:rFonts w:asciiTheme="minorHAnsi" w:hAnsiTheme="minorHAnsi" w:cstheme="minorHAnsi"/>
          <w:b/>
          <w:bCs/>
          <w:i/>
          <w:iCs/>
          <w:color w:val="26282A"/>
          <w:shd w:val="clear" w:color="auto" w:fill="FFFFFF"/>
        </w:rPr>
        <w:t>Start time 1:00 PM</w:t>
      </w:r>
    </w:p>
    <w:p w14:paraId="4748EBBF" w14:textId="7C356CFB" w:rsidR="001330F5" w:rsidRPr="00400A9E" w:rsidRDefault="001330F5" w:rsidP="001330F5">
      <w:pPr>
        <w:pStyle w:val="NormalWeb"/>
        <w:shd w:val="clear" w:color="auto" w:fill="FFFFFF"/>
        <w:rPr>
          <w:rFonts w:asciiTheme="minorHAnsi" w:hAnsiTheme="minorHAnsi" w:cstheme="minorHAnsi"/>
          <w:i/>
          <w:iCs/>
          <w:color w:val="26282A"/>
          <w:lang w:val="en-US"/>
        </w:rPr>
      </w:pPr>
      <w:r w:rsidRPr="00400A9E">
        <w:rPr>
          <w:rFonts w:asciiTheme="minorHAnsi" w:hAnsiTheme="minorHAnsi" w:cstheme="minorHAnsi"/>
          <w:i/>
          <w:iCs/>
          <w:color w:val="26282A"/>
          <w:lang w:val="en-US"/>
        </w:rPr>
        <w:t xml:space="preserve">Join </w:t>
      </w:r>
      <w:r w:rsidRPr="00400A9E">
        <w:rPr>
          <w:rFonts w:asciiTheme="minorHAnsi" w:hAnsiTheme="minorHAnsi" w:cstheme="minorHAnsi"/>
          <w:b/>
          <w:bCs/>
          <w:i/>
          <w:iCs/>
          <w:color w:val="26282A"/>
          <w:lang w:val="en-US"/>
        </w:rPr>
        <w:t>Loops &amp; Lattes Hiking Guides</w:t>
      </w:r>
      <w:r w:rsidRPr="00400A9E">
        <w:rPr>
          <w:rFonts w:asciiTheme="minorHAnsi" w:hAnsiTheme="minorHAnsi" w:cstheme="minorHAnsi"/>
          <w:i/>
          <w:iCs/>
          <w:color w:val="26282A"/>
          <w:lang w:val="en-US"/>
        </w:rPr>
        <w:t xml:space="preserve"> author and Alton’s own </w:t>
      </w:r>
      <w:r w:rsidRPr="00400A9E">
        <w:rPr>
          <w:rFonts w:asciiTheme="minorHAnsi" w:hAnsiTheme="minorHAnsi" w:cstheme="minorHAnsi"/>
          <w:b/>
          <w:bCs/>
          <w:i/>
          <w:iCs/>
          <w:color w:val="26282A"/>
          <w:lang w:val="en-US"/>
        </w:rPr>
        <w:t>Nicola Ross</w:t>
      </w:r>
      <w:r w:rsidRPr="00400A9E">
        <w:rPr>
          <w:rFonts w:asciiTheme="minorHAnsi" w:hAnsiTheme="minorHAnsi" w:cstheme="minorHAnsi"/>
          <w:i/>
          <w:iCs/>
          <w:color w:val="26282A"/>
          <w:lang w:val="en-US"/>
        </w:rPr>
        <w:t xml:space="preserve">. She’ll lead this </w:t>
      </w:r>
      <w:r w:rsidR="006F0FAB" w:rsidRPr="00400A9E">
        <w:rPr>
          <w:rFonts w:asciiTheme="minorHAnsi" w:hAnsiTheme="minorHAnsi" w:cstheme="minorHAnsi"/>
          <w:b/>
          <w:bCs/>
          <w:i/>
          <w:iCs/>
          <w:color w:val="26282A"/>
          <w:lang w:val="en-US"/>
        </w:rPr>
        <w:t>one-hour</w:t>
      </w:r>
      <w:r w:rsidRPr="00400A9E">
        <w:rPr>
          <w:rFonts w:asciiTheme="minorHAnsi" w:hAnsiTheme="minorHAnsi" w:cstheme="minorHAnsi"/>
          <w:b/>
          <w:bCs/>
          <w:i/>
          <w:iCs/>
          <w:color w:val="26282A"/>
          <w:lang w:val="en-US"/>
        </w:rPr>
        <w:t xml:space="preserve"> long hike </w:t>
      </w:r>
      <w:r w:rsidRPr="00400A9E">
        <w:rPr>
          <w:rFonts w:asciiTheme="minorHAnsi" w:hAnsiTheme="minorHAnsi" w:cstheme="minorHAnsi"/>
          <w:i/>
          <w:iCs/>
          <w:color w:val="26282A"/>
          <w:lang w:val="en-US"/>
        </w:rPr>
        <w:t xml:space="preserve">through </w:t>
      </w:r>
      <w:r w:rsidR="00607BD4">
        <w:rPr>
          <w:rFonts w:asciiTheme="minorHAnsi" w:hAnsiTheme="minorHAnsi" w:cstheme="minorHAnsi"/>
          <w:i/>
          <w:iCs/>
          <w:color w:val="26282A"/>
          <w:lang w:val="en-US"/>
        </w:rPr>
        <w:t>t</w:t>
      </w:r>
      <w:r w:rsidRPr="00400A9E">
        <w:rPr>
          <w:rFonts w:asciiTheme="minorHAnsi" w:hAnsiTheme="minorHAnsi" w:cstheme="minorHAnsi"/>
          <w:i/>
          <w:iCs/>
          <w:color w:val="26282A"/>
          <w:lang w:val="en-US"/>
        </w:rPr>
        <w:t xml:space="preserve">he Grange complementing the walk </w:t>
      </w:r>
      <w:r w:rsidR="00F3168D">
        <w:rPr>
          <w:rFonts w:asciiTheme="minorHAnsi" w:hAnsiTheme="minorHAnsi" w:cstheme="minorHAnsi"/>
          <w:i/>
          <w:iCs/>
          <w:color w:val="26282A"/>
          <w:lang w:val="en-US"/>
        </w:rPr>
        <w:t xml:space="preserve">with </w:t>
      </w:r>
      <w:r w:rsidRPr="00400A9E">
        <w:rPr>
          <w:rFonts w:asciiTheme="minorHAnsi" w:hAnsiTheme="minorHAnsi" w:cstheme="minorHAnsi"/>
          <w:i/>
          <w:iCs/>
          <w:color w:val="26282A"/>
          <w:lang w:val="en-US"/>
        </w:rPr>
        <w:t>some local stories about this wonderful property. She’ll tell you what she knows about the local flora and fauna, Shaw’s Creek, the Credit River and more.</w:t>
      </w:r>
      <w:r w:rsidR="00743CCB" w:rsidRPr="00400A9E">
        <w:rPr>
          <w:rFonts w:asciiTheme="minorHAnsi" w:hAnsiTheme="minorHAnsi" w:cstheme="minorHAnsi"/>
          <w:i/>
          <w:iCs/>
          <w:color w:val="26282A"/>
          <w:lang w:val="en-US"/>
        </w:rPr>
        <w:t xml:space="preserve">  </w:t>
      </w:r>
      <w:r w:rsidRPr="00400A9E">
        <w:rPr>
          <w:rFonts w:asciiTheme="minorHAnsi" w:hAnsiTheme="minorHAnsi" w:cstheme="minorHAnsi"/>
          <w:i/>
          <w:iCs/>
          <w:color w:val="26282A"/>
          <w:lang w:val="en-US"/>
        </w:rPr>
        <w:t>Bring water, good hiking or running shoes, and curiosity.</w:t>
      </w:r>
    </w:p>
    <w:p w14:paraId="273E78A2" w14:textId="1CD1D16C" w:rsidR="00580E52" w:rsidRDefault="00743CCB" w:rsidP="001330F5">
      <w:pPr>
        <w:pStyle w:val="NormalWeb"/>
        <w:shd w:val="clear" w:color="auto" w:fill="FFFFFF"/>
        <w:rPr>
          <w:rFonts w:ascii="Helvetica" w:hAnsi="Helvetica" w:cs="Helvetica"/>
          <w:b/>
          <w:bCs/>
          <w:i/>
          <w:iCs/>
          <w:color w:val="26282A"/>
          <w:sz w:val="20"/>
          <w:szCs w:val="20"/>
          <w:lang w:val="en-US"/>
        </w:rPr>
      </w:pPr>
      <w:r w:rsidRPr="00400A9E">
        <w:rPr>
          <w:rFonts w:asciiTheme="minorHAnsi" w:hAnsiTheme="minorHAnsi" w:cstheme="minorHAnsi"/>
          <w:b/>
          <w:bCs/>
          <w:i/>
          <w:iCs/>
          <w:color w:val="26282A"/>
          <w:lang w:val="en-US"/>
        </w:rPr>
        <w:t xml:space="preserve">Meet up at the Alton Grange parking lot on Station Street at 1:00 PM for this </w:t>
      </w:r>
      <w:r w:rsidR="00580E52" w:rsidRPr="00400A9E">
        <w:rPr>
          <w:rFonts w:asciiTheme="minorHAnsi" w:hAnsiTheme="minorHAnsi" w:cstheme="minorHAnsi"/>
          <w:b/>
          <w:bCs/>
          <w:i/>
          <w:iCs/>
          <w:color w:val="26282A"/>
          <w:lang w:val="en-US"/>
        </w:rPr>
        <w:t>1-hour</w:t>
      </w:r>
      <w:r w:rsidRPr="00400A9E">
        <w:rPr>
          <w:rFonts w:asciiTheme="minorHAnsi" w:hAnsiTheme="minorHAnsi" w:cstheme="minorHAnsi"/>
          <w:b/>
          <w:bCs/>
          <w:i/>
          <w:iCs/>
          <w:color w:val="26282A"/>
          <w:lang w:val="en-US"/>
        </w:rPr>
        <w:t xml:space="preserve"> hike.</w:t>
      </w:r>
    </w:p>
    <w:p w14:paraId="16732198" w14:textId="31337BB5" w:rsidR="001330F5" w:rsidRPr="00C51D27" w:rsidRDefault="001330F5" w:rsidP="00364C73">
      <w:pPr>
        <w:pStyle w:val="NormalWeb"/>
        <w:shd w:val="clear" w:color="auto" w:fill="FFFFFF"/>
        <w:jc w:val="center"/>
        <w:rPr>
          <w:rFonts w:asciiTheme="minorHAnsi" w:hAnsiTheme="minorHAnsi" w:cstheme="minorHAnsi"/>
          <w:sz w:val="20"/>
          <w:szCs w:val="20"/>
        </w:rPr>
      </w:pPr>
      <w:r w:rsidRPr="00C51D27">
        <w:rPr>
          <w:rFonts w:asciiTheme="minorHAnsi" w:hAnsiTheme="minorHAnsi" w:cstheme="minorHAnsi"/>
          <w:b/>
          <w:bCs/>
          <w:i/>
          <w:iCs/>
          <w:color w:val="26282A"/>
          <w:sz w:val="20"/>
          <w:szCs w:val="20"/>
          <w:lang w:val="en-US"/>
        </w:rPr>
        <w:t>Parking available at the Station Street entrance to the Alton Grange.</w:t>
      </w:r>
    </w:p>
    <w:sectPr w:rsidR="001330F5" w:rsidRPr="00C51D27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063AC8" w14:textId="77777777" w:rsidR="00274DB4" w:rsidRDefault="00274DB4" w:rsidP="00D756EA">
      <w:pPr>
        <w:spacing w:after="0" w:line="240" w:lineRule="auto"/>
      </w:pPr>
      <w:r>
        <w:separator/>
      </w:r>
    </w:p>
  </w:endnote>
  <w:endnote w:type="continuationSeparator" w:id="0">
    <w:p w14:paraId="7869F877" w14:textId="77777777" w:rsidR="00274DB4" w:rsidRDefault="00274DB4" w:rsidP="00D75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B11985" w14:textId="77777777" w:rsidR="00274DB4" w:rsidRDefault="00274DB4" w:rsidP="00D756EA">
      <w:pPr>
        <w:spacing w:after="0" w:line="240" w:lineRule="auto"/>
      </w:pPr>
      <w:r>
        <w:separator/>
      </w:r>
    </w:p>
  </w:footnote>
  <w:footnote w:type="continuationSeparator" w:id="0">
    <w:p w14:paraId="19CDE674" w14:textId="77777777" w:rsidR="00274DB4" w:rsidRDefault="00274DB4" w:rsidP="00D75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3BC3F" w14:textId="1D1597FF" w:rsidR="001F73EA" w:rsidRDefault="001F73EA">
    <w:pPr>
      <w:pStyle w:val="Header"/>
    </w:pPr>
    <w:r>
      <w:rPr>
        <w:noProof/>
        <w:lang w:val="en-US"/>
      </w:rPr>
      <w:drawing>
        <wp:inline distT="0" distB="0" distL="0" distR="0" wp14:anchorId="0C9C53B3" wp14:editId="58F924B4">
          <wp:extent cx="5943600" cy="774065"/>
          <wp:effectExtent l="0" t="0" r="0" b="698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74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0F5"/>
    <w:rsid w:val="00117DE5"/>
    <w:rsid w:val="001330F5"/>
    <w:rsid w:val="001B37F5"/>
    <w:rsid w:val="001C2574"/>
    <w:rsid w:val="001F73EA"/>
    <w:rsid w:val="00200367"/>
    <w:rsid w:val="00263804"/>
    <w:rsid w:val="00274DB4"/>
    <w:rsid w:val="00353BA2"/>
    <w:rsid w:val="00364C73"/>
    <w:rsid w:val="00400A9E"/>
    <w:rsid w:val="00531B34"/>
    <w:rsid w:val="00571570"/>
    <w:rsid w:val="00580E52"/>
    <w:rsid w:val="00607BD4"/>
    <w:rsid w:val="006A5485"/>
    <w:rsid w:val="006F0FAB"/>
    <w:rsid w:val="00743CCB"/>
    <w:rsid w:val="00883E70"/>
    <w:rsid w:val="008B0900"/>
    <w:rsid w:val="008F3EFA"/>
    <w:rsid w:val="009657C7"/>
    <w:rsid w:val="0099172E"/>
    <w:rsid w:val="009E5CA4"/>
    <w:rsid w:val="00AB0A30"/>
    <w:rsid w:val="00B26310"/>
    <w:rsid w:val="00C51D27"/>
    <w:rsid w:val="00D56B8F"/>
    <w:rsid w:val="00D756EA"/>
    <w:rsid w:val="00DA5AAA"/>
    <w:rsid w:val="00F3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0F0B8"/>
  <w15:chartTrackingRefBased/>
  <w15:docId w15:val="{E52D979F-01AE-4240-985A-BEE4D81DC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5A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3639153687msonormal">
    <w:name w:val="yiv3639153687msonormal"/>
    <w:basedOn w:val="Normal"/>
    <w:rsid w:val="00133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rmalWeb">
    <w:name w:val="Normal (Web)"/>
    <w:basedOn w:val="Normal"/>
    <w:uiPriority w:val="99"/>
    <w:unhideWhenUsed/>
    <w:rsid w:val="00133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DA5A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7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6EA"/>
  </w:style>
  <w:style w:type="paragraph" w:styleId="Footer">
    <w:name w:val="footer"/>
    <w:basedOn w:val="Normal"/>
    <w:link w:val="FooterChar"/>
    <w:uiPriority w:val="99"/>
    <w:unhideWhenUsed/>
    <w:rsid w:val="00D7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6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0955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8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2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8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53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95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95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44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59326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1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0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94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85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888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6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9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666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2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5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506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9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26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90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8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5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6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36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190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9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14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98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23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83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76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9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46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65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7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42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65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22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708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8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4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31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9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hmmetson@outlook.com</dc:creator>
  <cp:keywords/>
  <dc:description/>
  <cp:lastModifiedBy>Shannon McCauley</cp:lastModifiedBy>
  <cp:revision>2</cp:revision>
  <dcterms:created xsi:type="dcterms:W3CDTF">2022-09-01T19:29:00Z</dcterms:created>
  <dcterms:modified xsi:type="dcterms:W3CDTF">2022-09-01T19:29:00Z</dcterms:modified>
</cp:coreProperties>
</file>